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25A" w:rsidRDefault="00C836D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1ECA83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91200" cy="964628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791" cy="9659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02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D5"/>
    <w:rsid w:val="008B025A"/>
    <w:rsid w:val="00C8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5A5B6-BBBF-4ECF-92FD-89B1D925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Galeria São Mamede</dc:creator>
  <cp:keywords/>
  <dc:description/>
  <cp:lastModifiedBy>Galeria São Mamede</cp:lastModifiedBy>
  <cp:revision>1</cp:revision>
  <dcterms:created xsi:type="dcterms:W3CDTF">2019-05-24T10:33:00Z</dcterms:created>
  <dcterms:modified xsi:type="dcterms:W3CDTF">2019-05-24T10:34:00Z</dcterms:modified>
</cp:coreProperties>
</file>