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65B" w14:textId="77777777" w:rsidR="00CD6A59" w:rsidRPr="00803F56" w:rsidRDefault="00CD6A59">
      <w:pPr>
        <w:rPr>
          <w:rFonts w:ascii="Gill Sans Nova" w:hAnsi="Gill Sans Nova"/>
          <w:b/>
          <w:sz w:val="26"/>
          <w:szCs w:val="26"/>
        </w:rPr>
      </w:pPr>
      <w:r w:rsidRPr="00803F56">
        <w:rPr>
          <w:rFonts w:ascii="Gill Sans Nova" w:hAnsi="Gill Sans Nova"/>
          <w:b/>
          <w:sz w:val="26"/>
          <w:szCs w:val="26"/>
        </w:rPr>
        <w:t>Nunca fui capaz de construir uma casa</w:t>
      </w:r>
    </w:p>
    <w:p w14:paraId="7B1B710B" w14:textId="77777777" w:rsidR="00B2569E" w:rsidRPr="00803F56" w:rsidRDefault="00B2569E">
      <w:pPr>
        <w:rPr>
          <w:rFonts w:ascii="Gill Sans Nova" w:hAnsi="Gill Sans Nova"/>
          <w:sz w:val="26"/>
          <w:szCs w:val="26"/>
        </w:rPr>
      </w:pPr>
      <w:r w:rsidRPr="00803F56">
        <w:rPr>
          <w:rFonts w:ascii="Gill Sans Nova" w:hAnsi="Gill Sans Nova"/>
          <w:sz w:val="26"/>
          <w:szCs w:val="26"/>
        </w:rPr>
        <w:t>Exposição individual Ana Pais Oliveira, Galeria S. Mamede, Porto</w:t>
      </w:r>
      <w:r w:rsidR="0089658C" w:rsidRPr="00803F56">
        <w:rPr>
          <w:rFonts w:ascii="Gill Sans Nova" w:hAnsi="Gill Sans Nova"/>
          <w:sz w:val="26"/>
          <w:szCs w:val="26"/>
        </w:rPr>
        <w:t xml:space="preserve"> – 18 de março</w:t>
      </w:r>
    </w:p>
    <w:p w14:paraId="66CCB7D8" w14:textId="77777777" w:rsidR="00CD6A59" w:rsidRPr="00803F56" w:rsidRDefault="00CD6A59">
      <w:pPr>
        <w:rPr>
          <w:rFonts w:ascii="Gill Sans Nova" w:hAnsi="Gill Sans Nova"/>
          <w:sz w:val="26"/>
          <w:szCs w:val="26"/>
        </w:rPr>
      </w:pPr>
    </w:p>
    <w:p w14:paraId="56B5B541" w14:textId="77777777" w:rsidR="00B2569E" w:rsidRPr="00803F56" w:rsidRDefault="00B2569E">
      <w:pPr>
        <w:rPr>
          <w:rFonts w:ascii="Gill Sans Nova" w:hAnsi="Gill Sans Nova"/>
          <w:sz w:val="26"/>
          <w:szCs w:val="26"/>
        </w:rPr>
      </w:pPr>
    </w:p>
    <w:p w14:paraId="4FAC996A" w14:textId="77777777" w:rsidR="002A09EF" w:rsidRPr="00803F56" w:rsidRDefault="00CD6A59">
      <w:pPr>
        <w:rPr>
          <w:rFonts w:ascii="Gill Sans Nova" w:hAnsi="Gill Sans Nova"/>
          <w:sz w:val="26"/>
          <w:szCs w:val="26"/>
        </w:rPr>
      </w:pPr>
      <w:r w:rsidRPr="00803F56">
        <w:rPr>
          <w:rFonts w:ascii="Gill Sans Nova" w:hAnsi="Gill Sans Nova"/>
          <w:sz w:val="26"/>
          <w:szCs w:val="26"/>
        </w:rPr>
        <w:t>A frase é do arquiteto Álvaro Siza</w:t>
      </w:r>
      <w:r w:rsidR="00B2569E" w:rsidRPr="00803F56">
        <w:rPr>
          <w:rFonts w:ascii="Gill Sans Nova" w:hAnsi="Gill Sans Nova"/>
          <w:sz w:val="26"/>
          <w:szCs w:val="26"/>
        </w:rPr>
        <w:t>, que considera a casa uma máquina complicada:</w:t>
      </w:r>
    </w:p>
    <w:p w14:paraId="2B865ACA" w14:textId="77777777" w:rsidR="00B2569E" w:rsidRPr="00803F56" w:rsidRDefault="00B2569E" w:rsidP="00B2569E">
      <w:pPr>
        <w:pStyle w:val="SemEspaamento"/>
        <w:jc w:val="both"/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</w:pPr>
    </w:p>
    <w:p w14:paraId="5C55C4B5" w14:textId="77777777" w:rsidR="00B2569E" w:rsidRPr="00803F56" w:rsidRDefault="00B2569E" w:rsidP="00B2569E">
      <w:pPr>
        <w:pStyle w:val="SemEspaamento"/>
        <w:ind w:left="720"/>
        <w:jc w:val="both"/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</w:pPr>
      <w:r w:rsidRPr="00803F56"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  <w:t xml:space="preserve">Nunca fui capaz de construir uma casa. Não me refiro a </w:t>
      </w:r>
      <w:proofErr w:type="spellStart"/>
      <w:r w:rsidRPr="00803F56"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  <w:t>projectar</w:t>
      </w:r>
      <w:proofErr w:type="spellEnd"/>
      <w:r w:rsidRPr="00803F56"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  <w:t xml:space="preserve"> e construir casas, coisa menor que ainda consigo fazer, não sei se acertadamente. A ideia que tenho duma casa é a de uma máquina complicada, na qual em cada dia avaria alguma coisa: lâmpada, torneira, esgoto, fechadura, dobradiça, tomada, e logo cilindro, fogão, frigorífico, televisão ou vídeo; (...) (Álvaro Siza </w:t>
      </w:r>
      <w:proofErr w:type="spellStart"/>
      <w:r w:rsidRPr="00803F56"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  <w:t>apud</w:t>
      </w:r>
      <w:proofErr w:type="spellEnd"/>
      <w:r w:rsidRPr="00803F56">
        <w:rPr>
          <w:rFonts w:ascii="Gill Sans Nova" w:eastAsia="Times New Roman" w:hAnsi="Gill Sans Nova"/>
          <w:iCs/>
          <w:color w:val="595959" w:themeColor="text1" w:themeTint="A6"/>
          <w:sz w:val="26"/>
          <w:szCs w:val="26"/>
        </w:rPr>
        <w:t xml:space="preserve"> Guerrero, 2011: 25)</w:t>
      </w:r>
    </w:p>
    <w:p w14:paraId="61683EF9" w14:textId="77777777" w:rsidR="00B2569E" w:rsidRPr="00803F56" w:rsidRDefault="00B2569E">
      <w:pPr>
        <w:rPr>
          <w:rFonts w:ascii="Gill Sans Nova" w:hAnsi="Gill Sans Nova"/>
          <w:sz w:val="26"/>
          <w:szCs w:val="26"/>
        </w:rPr>
      </w:pPr>
    </w:p>
    <w:p w14:paraId="7744D3E2" w14:textId="77777777" w:rsidR="00B2569E" w:rsidRPr="00803F56" w:rsidRDefault="00B2569E" w:rsidP="004A0958">
      <w:pPr>
        <w:jc w:val="both"/>
        <w:rPr>
          <w:rFonts w:ascii="Gill Sans Nova" w:hAnsi="Gill Sans Nova" w:cstheme="minorHAnsi"/>
          <w:sz w:val="26"/>
          <w:szCs w:val="26"/>
        </w:rPr>
      </w:pPr>
      <w:r w:rsidRPr="00803F56">
        <w:rPr>
          <w:rFonts w:ascii="Gill Sans Nova" w:hAnsi="Gill Sans Nova" w:cstheme="minorHAnsi"/>
          <w:sz w:val="26"/>
          <w:szCs w:val="26"/>
        </w:rPr>
        <w:t xml:space="preserve">Ainda não inventaram um guião para construir casas que faça com que seja infalível todo esse processo de criar o abrigo de alguém, qual função nobre e de grande responsabilidade, ao mesmo tempo poética e, como diria </w:t>
      </w:r>
      <w:r w:rsidR="00E63852" w:rsidRPr="00803F56">
        <w:rPr>
          <w:rFonts w:ascii="Gill Sans Nova" w:hAnsi="Gill Sans Nova" w:cstheme="minorHAnsi"/>
          <w:sz w:val="26"/>
          <w:szCs w:val="26"/>
        </w:rPr>
        <w:t xml:space="preserve">Ernesto de Sousa, criação de raiz umbilical, aventura, sótão, voo possível, terraço, copa densa e viva. </w:t>
      </w:r>
    </w:p>
    <w:p w14:paraId="268187DA" w14:textId="77777777" w:rsidR="00F21525" w:rsidRPr="00803F56" w:rsidRDefault="00B2569E" w:rsidP="004A0958">
      <w:pPr>
        <w:jc w:val="both"/>
        <w:rPr>
          <w:rFonts w:ascii="Gill Sans Nova" w:hAnsi="Gill Sans Nova" w:cstheme="minorHAnsi"/>
          <w:sz w:val="26"/>
          <w:szCs w:val="26"/>
        </w:rPr>
      </w:pPr>
      <w:r w:rsidRPr="00803F56">
        <w:rPr>
          <w:rFonts w:ascii="Gill Sans Nova" w:hAnsi="Gill Sans Nova" w:cstheme="minorHAnsi"/>
          <w:sz w:val="26"/>
          <w:szCs w:val="26"/>
        </w:rPr>
        <w:t xml:space="preserve">Não há o guião de criar a fortaleza de alguém de modo a não chover lá dentro, não abrirem frinchas, frestas, fendas ou fissuras, não cair a porta de um armário por estar mal colocada a dobradiça, não entrar humidade pelos poros da pele da casa, não se sentir uma brisa de tão </w:t>
      </w:r>
      <w:r w:rsidR="00D067A1" w:rsidRPr="00803F56">
        <w:rPr>
          <w:rFonts w:ascii="Gill Sans Nova" w:hAnsi="Gill Sans Nova" w:cstheme="minorHAnsi"/>
          <w:sz w:val="26"/>
          <w:szCs w:val="26"/>
        </w:rPr>
        <w:t>pobre</w:t>
      </w:r>
      <w:r w:rsidRPr="00803F56">
        <w:rPr>
          <w:rFonts w:ascii="Gill Sans Nova" w:hAnsi="Gill Sans Nova" w:cstheme="minorHAnsi"/>
          <w:sz w:val="26"/>
          <w:szCs w:val="26"/>
        </w:rPr>
        <w:t xml:space="preserve"> isolamento, soalhos que levantam do chão, e logo a inspeção e a caixa das águas que está uma confusão. Não foi ceresitado, que rufos são estes, de baixo para cima nada está bem</w:t>
      </w:r>
      <w:r w:rsidR="00261FDC" w:rsidRPr="00803F56">
        <w:rPr>
          <w:rFonts w:ascii="Gill Sans Nova" w:hAnsi="Gill Sans Nova" w:cstheme="minorHAnsi"/>
          <w:sz w:val="26"/>
          <w:szCs w:val="26"/>
        </w:rPr>
        <w:t>, os canos estão tão estreitos, não dá para descarregar.</w:t>
      </w:r>
      <w:r w:rsidR="00803502" w:rsidRPr="00803F56">
        <w:rPr>
          <w:rFonts w:ascii="Gill Sans Nova" w:hAnsi="Gill Sans Nova" w:cstheme="minorHAnsi"/>
          <w:sz w:val="26"/>
          <w:szCs w:val="26"/>
        </w:rPr>
        <w:t xml:space="preserve"> </w:t>
      </w:r>
      <w:r w:rsidR="00261FDC" w:rsidRPr="00803F56">
        <w:rPr>
          <w:rFonts w:ascii="Gill Sans Nova" w:hAnsi="Gill Sans Nova" w:cstheme="minorHAnsi"/>
          <w:sz w:val="26"/>
          <w:szCs w:val="26"/>
        </w:rPr>
        <w:t xml:space="preserve">As tomadas estão tortas, </w:t>
      </w:r>
      <w:r w:rsidR="00752F00" w:rsidRPr="00803F56">
        <w:rPr>
          <w:rFonts w:ascii="Gill Sans Nova" w:hAnsi="Gill Sans Nova" w:cstheme="minorHAnsi"/>
          <w:sz w:val="26"/>
          <w:szCs w:val="26"/>
        </w:rPr>
        <w:t xml:space="preserve">a madeira afinal não é maciça, </w:t>
      </w:r>
      <w:r w:rsidR="00E63852" w:rsidRPr="00803F56">
        <w:rPr>
          <w:rFonts w:ascii="Gill Sans Nova" w:hAnsi="Gill Sans Nova" w:cstheme="minorHAnsi"/>
          <w:sz w:val="26"/>
          <w:szCs w:val="26"/>
        </w:rPr>
        <w:t xml:space="preserve">troca o vidro por policarbonato, olha a campainha que já deixou de funcionar. É preciso ligar ao picheleiro, ao carpinteiro, ao eletricista, ao senhor das persianas, mas espera, que estas profissões estão em vias de extinção. E depois, como vai ser? Onde vamos morar? </w:t>
      </w:r>
    </w:p>
    <w:p w14:paraId="52458EAF" w14:textId="77777777" w:rsidR="00E63852" w:rsidRPr="00803F56" w:rsidRDefault="00E63852" w:rsidP="004A0958">
      <w:pPr>
        <w:jc w:val="both"/>
        <w:rPr>
          <w:rFonts w:ascii="Gill Sans Nova" w:hAnsi="Gill Sans Nova" w:cstheme="minorHAnsi"/>
          <w:sz w:val="26"/>
          <w:szCs w:val="26"/>
        </w:rPr>
      </w:pPr>
      <w:r w:rsidRPr="00803F56">
        <w:rPr>
          <w:rFonts w:ascii="Gill Sans Nova" w:hAnsi="Gill Sans Nova" w:cstheme="minorHAnsi"/>
          <w:sz w:val="26"/>
          <w:szCs w:val="26"/>
        </w:rPr>
        <w:t>Não inventaram o gui</w:t>
      </w:r>
      <w:r w:rsidR="0089658C" w:rsidRPr="00803F56">
        <w:rPr>
          <w:rFonts w:ascii="Gill Sans Nova" w:hAnsi="Gill Sans Nova" w:cstheme="minorHAnsi"/>
          <w:sz w:val="26"/>
          <w:szCs w:val="26"/>
        </w:rPr>
        <w:t>ão</w:t>
      </w:r>
      <w:r w:rsidRPr="00803F56">
        <w:rPr>
          <w:rFonts w:ascii="Gill Sans Nova" w:hAnsi="Gill Sans Nova" w:cstheme="minorHAnsi"/>
          <w:sz w:val="26"/>
          <w:szCs w:val="26"/>
        </w:rPr>
        <w:t xml:space="preserve"> para construtores para que não avarie cada dia uma coisa</w:t>
      </w:r>
      <w:r w:rsidR="003F3F0C" w:rsidRPr="00803F56">
        <w:rPr>
          <w:rFonts w:ascii="Gill Sans Nova" w:hAnsi="Gill Sans Nova" w:cstheme="minorHAnsi"/>
          <w:sz w:val="26"/>
          <w:szCs w:val="26"/>
        </w:rPr>
        <w:t xml:space="preserve"> desta máquina complicada.</w:t>
      </w:r>
      <w:r w:rsidRPr="00803F56">
        <w:rPr>
          <w:rFonts w:ascii="Gill Sans Nova" w:hAnsi="Gill Sans Nova" w:cstheme="minorHAnsi"/>
          <w:sz w:val="26"/>
          <w:szCs w:val="26"/>
        </w:rPr>
        <w:t xml:space="preserve"> </w:t>
      </w:r>
      <w:r w:rsidR="00416BC3" w:rsidRPr="00803F56">
        <w:rPr>
          <w:rFonts w:ascii="Gill Sans Nova" w:hAnsi="Gill Sans Nova" w:cstheme="minorHAnsi"/>
          <w:sz w:val="26"/>
          <w:szCs w:val="26"/>
        </w:rPr>
        <w:t xml:space="preserve">E então, na casa desesperamos, mas também amamos, ficamos, rimos e sofremos, dançamos, cozinhamos e chamamos para a mesa. </w:t>
      </w:r>
    </w:p>
    <w:p w14:paraId="517FBD45" w14:textId="77777777" w:rsidR="003F3F0C" w:rsidRPr="00803F56" w:rsidRDefault="0089658C" w:rsidP="004A0958">
      <w:pPr>
        <w:jc w:val="both"/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</w:pPr>
      <w:r w:rsidRPr="00803F56">
        <w:rPr>
          <w:rFonts w:ascii="Gill Sans Nova" w:hAnsi="Gill Sans Nova" w:cstheme="minorHAnsi"/>
          <w:sz w:val="26"/>
          <w:szCs w:val="26"/>
        </w:rPr>
        <w:t>A casa é um lugar íntimo, o lugar por excelência que carrega em si a intenção de sobrevivência</w:t>
      </w:r>
      <w:r w:rsidR="00D067A1" w:rsidRPr="00803F56">
        <w:rPr>
          <w:rFonts w:ascii="Gill Sans Nova" w:hAnsi="Gill Sans Nova" w:cstheme="minorHAnsi"/>
          <w:sz w:val="26"/>
          <w:szCs w:val="26"/>
        </w:rPr>
        <w:t>, de regresso, de segurança</w:t>
      </w:r>
      <w:r w:rsidRPr="00803F56">
        <w:rPr>
          <w:rFonts w:ascii="Gill Sans Nova" w:hAnsi="Gill Sans Nova" w:cstheme="minorHAnsi"/>
          <w:sz w:val="26"/>
          <w:szCs w:val="26"/>
        </w:rPr>
        <w:t xml:space="preserve">. </w:t>
      </w:r>
      <w:r w:rsidR="008E0B1F" w:rsidRPr="00803F56">
        <w:rPr>
          <w:rFonts w:ascii="Gill Sans Nova" w:eastAsia="Times New Roman" w:hAnsi="Gill Sans Nova" w:cstheme="minorHAnsi"/>
          <w:i/>
          <w:sz w:val="26"/>
          <w:szCs w:val="26"/>
        </w:rPr>
        <w:t>Estar em casa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 xml:space="preserve"> ou </w:t>
      </w:r>
      <w:r w:rsidR="008E0B1F" w:rsidRPr="00803F56">
        <w:rPr>
          <w:rFonts w:ascii="Gill Sans Nova" w:eastAsia="Times New Roman" w:hAnsi="Gill Sans Nova" w:cstheme="minorHAnsi"/>
          <w:i/>
          <w:sz w:val="26"/>
          <w:szCs w:val="26"/>
        </w:rPr>
        <w:t>ir para casa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 xml:space="preserve"> são expressões do quotidiano que denotam a importância que a casa assume enquanto contexto protetor</w:t>
      </w:r>
      <w:r w:rsidR="003F3F0C" w:rsidRPr="00803F56">
        <w:rPr>
          <w:rFonts w:ascii="Gill Sans Nova" w:eastAsia="Times New Roman" w:hAnsi="Gill Sans Nova" w:cstheme="minorHAnsi"/>
          <w:sz w:val="26"/>
          <w:szCs w:val="26"/>
        </w:rPr>
        <w:t>,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 xml:space="preserve"> contentor</w:t>
      </w:r>
      <w:r w:rsidR="003F3F0C" w:rsidRPr="00803F56">
        <w:rPr>
          <w:rFonts w:ascii="Gill Sans Nova" w:eastAsia="Times New Roman" w:hAnsi="Gill Sans Nova" w:cstheme="minorHAnsi"/>
          <w:sz w:val="26"/>
          <w:szCs w:val="26"/>
        </w:rPr>
        <w:t xml:space="preserve"> e apaziguador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 xml:space="preserve">. </w:t>
      </w:r>
      <w:r w:rsidR="00D067A1" w:rsidRPr="00803F56">
        <w:rPr>
          <w:rFonts w:ascii="Gill Sans Nova" w:eastAsia="Times New Roman" w:hAnsi="Gill Sans Nova" w:cstheme="minorHAnsi"/>
          <w:sz w:val="26"/>
          <w:szCs w:val="26"/>
        </w:rPr>
        <w:t>É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 xml:space="preserve"> lugar de rituais, de relações familiares, reservatório para memórias de infância e um ponto para a construção da intimidade. </w:t>
      </w:r>
      <w:r w:rsidR="00D067A1" w:rsidRPr="00803F56">
        <w:rPr>
          <w:rFonts w:ascii="Gill Sans Nova" w:eastAsia="Times New Roman" w:hAnsi="Gill Sans Nova" w:cstheme="minorHAnsi"/>
          <w:sz w:val="26"/>
          <w:szCs w:val="26"/>
        </w:rPr>
        <w:t>Diz Ruy Belo que “</w:t>
      </w:r>
      <w:r w:rsidR="00D067A1" w:rsidRPr="00803F56"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  <w:t>Só as casas explicam que exista uma palavra como intimidade”</w:t>
      </w:r>
      <w:r w:rsidR="004A0958" w:rsidRPr="00803F56"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  <w:t xml:space="preserve">. </w:t>
      </w:r>
      <w:r w:rsidR="003F3F0C" w:rsidRPr="00803F56"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  <w:t xml:space="preserve">E é nesta intimidade que pinto as casas </w:t>
      </w:r>
      <w:r w:rsidR="004A020E" w:rsidRPr="00803F56"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  <w:t>imersas</w:t>
      </w:r>
      <w:r w:rsidR="00316A11" w:rsidRPr="00803F56"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  <w:t xml:space="preserve"> em utopia, irrealidade e desproporção, à medida que alio essa ideia de habitação impossível à de lugar para viver. </w:t>
      </w:r>
    </w:p>
    <w:p w14:paraId="2C8CD6E9" w14:textId="77777777" w:rsidR="00672FDE" w:rsidRPr="00803F56" w:rsidRDefault="00316A11" w:rsidP="00672FDE">
      <w:pPr>
        <w:jc w:val="both"/>
        <w:rPr>
          <w:rFonts w:ascii="Gill Sans Nova" w:hAnsi="Gill Sans Nova"/>
          <w:sz w:val="26"/>
          <w:szCs w:val="26"/>
        </w:rPr>
      </w:pPr>
      <w:r w:rsidRPr="00803F56">
        <w:rPr>
          <w:rFonts w:ascii="Gill Sans Nova" w:eastAsia="Times New Roman" w:hAnsi="Gill Sans Nova" w:cstheme="minorHAnsi"/>
          <w:color w:val="262626"/>
          <w:sz w:val="26"/>
          <w:szCs w:val="26"/>
          <w:lang w:eastAsia="pt-PT"/>
        </w:rPr>
        <w:lastRenderedPageBreak/>
        <w:t xml:space="preserve">Ao longo dos anos tenho desenvolvido este fascínio pela casa enquanto lugar primordial e parceira no 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>processo de desenvolvimento das relações humanas</w:t>
      </w:r>
      <w:r w:rsidR="00B707A6" w:rsidRPr="00803F56">
        <w:rPr>
          <w:rFonts w:ascii="Gill Sans Nova" w:eastAsia="Times New Roman" w:hAnsi="Gill Sans Nova" w:cstheme="minorHAnsi"/>
          <w:sz w:val="26"/>
          <w:szCs w:val="26"/>
        </w:rPr>
        <w:t>, igualmente elemento formal e conceptual de enorme riqueza e profundidade.</w:t>
      </w:r>
      <w:r w:rsidR="008E0B1F" w:rsidRPr="00803F56">
        <w:rPr>
          <w:rFonts w:ascii="Gill Sans Nova" w:eastAsia="Times New Roman" w:hAnsi="Gill Sans Nova" w:cstheme="minorHAnsi"/>
          <w:sz w:val="26"/>
          <w:szCs w:val="26"/>
        </w:rPr>
        <w:t xml:space="preserve"> </w:t>
      </w:r>
      <w:r w:rsidRPr="00803F56">
        <w:rPr>
          <w:rFonts w:ascii="Gill Sans Nova" w:eastAsia="Times New Roman" w:hAnsi="Gill Sans Nova" w:cstheme="minorHAnsi"/>
          <w:sz w:val="26"/>
          <w:szCs w:val="26"/>
        </w:rPr>
        <w:t xml:space="preserve">Todas as pinturas querem ser arquitetura por isso mesmo, </w:t>
      </w:r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>não abandonando o seu ser pintura, principalmente através de um igual fascínio pela cor e pelo seu potencial transformador e provocador dos sentidos. A intersecção deste jogo cromático com linhas infinitas</w:t>
      </w:r>
      <w:r w:rsidR="00990079" w:rsidRPr="00803F56">
        <w:rPr>
          <w:rFonts w:ascii="Gill Sans Nova" w:eastAsia="Times New Roman" w:hAnsi="Gill Sans Nova" w:cstheme="minorHAnsi"/>
          <w:sz w:val="26"/>
          <w:szCs w:val="26"/>
        </w:rPr>
        <w:t xml:space="preserve"> e desenfreadas</w:t>
      </w:r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 xml:space="preserve"> de construção de uma geometria </w:t>
      </w:r>
      <w:proofErr w:type="gramStart"/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>errada</w:t>
      </w:r>
      <w:proofErr w:type="gramEnd"/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 xml:space="preserve"> mas sedutora compõe as paisagens e os lugares</w:t>
      </w:r>
      <w:r w:rsidR="00B707A6" w:rsidRPr="00803F56">
        <w:rPr>
          <w:rFonts w:ascii="Gill Sans Nova" w:eastAsia="Times New Roman" w:hAnsi="Gill Sans Nova" w:cstheme="minorHAnsi"/>
          <w:sz w:val="26"/>
          <w:szCs w:val="26"/>
        </w:rPr>
        <w:t xml:space="preserve"> que </w:t>
      </w:r>
      <w:r w:rsidR="00990079" w:rsidRPr="00803F56">
        <w:rPr>
          <w:rFonts w:ascii="Gill Sans Nova" w:eastAsia="Times New Roman" w:hAnsi="Gill Sans Nova" w:cstheme="minorHAnsi"/>
          <w:sz w:val="26"/>
          <w:szCs w:val="26"/>
        </w:rPr>
        <w:t>pinto</w:t>
      </w:r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>. Alguns são espaços interiores conectados com uma ideia de intimidade, outros são espaços exteriores conectados com uma ideia de paisagem e o modo como esta se transforma com a arquitetura</w:t>
      </w:r>
      <w:r w:rsidR="00B707A6" w:rsidRPr="00803F56">
        <w:rPr>
          <w:rFonts w:ascii="Gill Sans Nova" w:eastAsia="Times New Roman" w:hAnsi="Gill Sans Nova" w:cstheme="minorHAnsi"/>
          <w:sz w:val="26"/>
          <w:szCs w:val="26"/>
        </w:rPr>
        <w:t>,</w:t>
      </w:r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 xml:space="preserve"> a edificação</w:t>
      </w:r>
      <w:r w:rsidR="00B707A6" w:rsidRPr="00803F56">
        <w:rPr>
          <w:rFonts w:ascii="Gill Sans Nova" w:eastAsia="Times New Roman" w:hAnsi="Gill Sans Nova" w:cstheme="minorHAnsi"/>
          <w:sz w:val="26"/>
          <w:szCs w:val="26"/>
        </w:rPr>
        <w:t xml:space="preserve"> e a intervenção humana</w:t>
      </w:r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>.</w:t>
      </w:r>
      <w:r w:rsidR="00990079" w:rsidRPr="00803F56">
        <w:rPr>
          <w:rFonts w:ascii="Gill Sans Nova" w:eastAsia="Times New Roman" w:hAnsi="Gill Sans Nova" w:cstheme="minorHAnsi"/>
          <w:sz w:val="26"/>
          <w:szCs w:val="26"/>
        </w:rPr>
        <w:t xml:space="preserve"> O suporte da pintura surge ele mesmo como excerto de arquitetura, por vezes fragmentado, por vezes oblíquo, por vezes volumétrico e invasor do espaço real.</w:t>
      </w:r>
      <w:r w:rsidR="00AE61A5" w:rsidRPr="00803F56">
        <w:rPr>
          <w:rFonts w:ascii="Gill Sans Nova" w:eastAsia="Times New Roman" w:hAnsi="Gill Sans Nova" w:cstheme="minorHAnsi"/>
          <w:sz w:val="26"/>
          <w:szCs w:val="26"/>
        </w:rPr>
        <w:t xml:space="preserve"> Há também os pequenos guias para construtores, onde o desenho e a colagem projetam casas ou maquetes de casas enquanto essas máquinas difíceis de fazer funcionar na perfeição. </w:t>
      </w:r>
      <w:r w:rsidR="00B707A6" w:rsidRPr="00803F56">
        <w:rPr>
          <w:rFonts w:ascii="Gill Sans Nova" w:eastAsia="Times New Roman" w:hAnsi="Gill Sans Nova" w:cstheme="minorHAnsi"/>
          <w:sz w:val="26"/>
          <w:szCs w:val="26"/>
        </w:rPr>
        <w:t>Podemos escolher uma para morar. Mas, n</w:t>
      </w:r>
      <w:r w:rsidR="00672FDE" w:rsidRPr="00803F56">
        <w:rPr>
          <w:rFonts w:ascii="Gill Sans Nova" w:eastAsia="Times New Roman" w:hAnsi="Gill Sans Nova" w:cstheme="minorHAnsi"/>
          <w:sz w:val="26"/>
          <w:szCs w:val="26"/>
        </w:rPr>
        <w:t xml:space="preserve">a verdade, nunca fui capaz de construir uma casa </w:t>
      </w:r>
      <w:r w:rsidR="00B707A6" w:rsidRPr="00803F56">
        <w:rPr>
          <w:rFonts w:ascii="Gill Sans Nova" w:eastAsia="Times New Roman" w:hAnsi="Gill Sans Nova" w:cstheme="minorHAnsi"/>
          <w:sz w:val="26"/>
          <w:szCs w:val="26"/>
        </w:rPr>
        <w:t xml:space="preserve">e qualquer uma destas é falível e frágil, acentuando a vulnerabilidade do próprio ser humano. Por isso, fiquemos com as cores, que na verdade </w:t>
      </w:r>
      <w:r w:rsidR="00672FDE" w:rsidRPr="00803F56">
        <w:rPr>
          <w:rFonts w:ascii="Gill Sans Nova" w:hAnsi="Gill Sans Nova"/>
          <w:sz w:val="26"/>
          <w:szCs w:val="26"/>
        </w:rPr>
        <w:t xml:space="preserve">fogem ao meu controlo depois de residirem num campo de interação mutável e de excessivas condicionantes ligadas à perceção. A luz, por exemplo, pode estar diferente </w:t>
      </w:r>
      <w:r w:rsidR="00B707A6" w:rsidRPr="00803F56">
        <w:rPr>
          <w:rFonts w:ascii="Gill Sans Nova" w:hAnsi="Gill Sans Nova"/>
          <w:sz w:val="26"/>
          <w:szCs w:val="26"/>
        </w:rPr>
        <w:t>hoje mesmo</w:t>
      </w:r>
      <w:r w:rsidR="00672FDE" w:rsidRPr="00803F56">
        <w:rPr>
          <w:rFonts w:ascii="Gill Sans Nova" w:hAnsi="Gill Sans Nova"/>
          <w:sz w:val="26"/>
          <w:szCs w:val="26"/>
        </w:rPr>
        <w:t xml:space="preserve">. 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Era </w:t>
      </w:r>
      <w:proofErr w:type="spellStart"/>
      <w:r w:rsidR="00672FDE" w:rsidRPr="00803F56">
        <w:rPr>
          <w:rFonts w:ascii="Gill Sans Nova" w:hAnsi="Gill Sans Nova"/>
          <w:color w:val="000000" w:themeColor="text1"/>
          <w:sz w:val="26"/>
          <w:szCs w:val="26"/>
        </w:rPr>
        <w:t>Barnett</w:t>
      </w:r>
      <w:proofErr w:type="spellEnd"/>
      <w:r w:rsidR="00672FDE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Newman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que</w:t>
      </w:r>
      <w:r w:rsidR="00672FDE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fazia uma clara distinção entre as cores e a cor: as cores são algo que pode ser comprado por qualquer pessoa e espremido de um tubo de tinta; a cor é aquilo que o artista faz a partir dessas cores. 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>É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>, de facto,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muito raro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eu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usar uma cor diretamente do tubo de tinta. Faço as minhas cores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>, misturo e misturo e procuro,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e sinto que se as quise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>sse</w:t>
      </w:r>
      <w:r w:rsidR="00B707A6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repetir, uma a uma, </w:t>
      </w:r>
      <w:r w:rsidR="00576748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estaria condenada ao fracasso. 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A pintura torna-se, assim, </w:t>
      </w:r>
      <w:r w:rsidR="00576748" w:rsidRPr="00803F56">
        <w:rPr>
          <w:rFonts w:ascii="Gill Sans Nova" w:hAnsi="Gill Sans Nova"/>
          <w:color w:val="000000" w:themeColor="text1"/>
          <w:sz w:val="26"/>
          <w:szCs w:val="26"/>
        </w:rPr>
        <w:t>irrepetível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, </w:t>
      </w:r>
      <w:r w:rsidR="00576748" w:rsidRPr="00803F56">
        <w:rPr>
          <w:rFonts w:ascii="Gill Sans Nova" w:hAnsi="Gill Sans Nova"/>
          <w:color w:val="000000" w:themeColor="text1"/>
          <w:sz w:val="26"/>
          <w:szCs w:val="26"/>
        </w:rPr>
        <w:t>part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>indo</w:t>
      </w:r>
      <w:r w:rsidR="00576748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de um processo absolutamente intuitivo e condicional </w:t>
      </w:r>
      <w:r w:rsidR="00990079" w:rsidRPr="00803F56">
        <w:rPr>
          <w:rFonts w:ascii="Gill Sans Nova" w:hAnsi="Gill Sans Nova"/>
          <w:color w:val="000000" w:themeColor="text1"/>
          <w:sz w:val="26"/>
          <w:szCs w:val="26"/>
        </w:rPr>
        <w:t>exigido por ela mesma</w:t>
      </w:r>
      <w:r w:rsidR="00576748" w:rsidRPr="00803F56">
        <w:rPr>
          <w:rFonts w:ascii="Gill Sans Nova" w:hAnsi="Gill Sans Nova"/>
          <w:color w:val="000000" w:themeColor="text1"/>
          <w:sz w:val="26"/>
          <w:szCs w:val="26"/>
        </w:rPr>
        <w:t xml:space="preserve"> segundo a segundo. Foi </w:t>
      </w:r>
      <w:r w:rsidR="00576748" w:rsidRPr="00803F56">
        <w:rPr>
          <w:rFonts w:ascii="Gill Sans Nova" w:hAnsi="Gill Sans Nova"/>
          <w:sz w:val="26"/>
          <w:szCs w:val="26"/>
        </w:rPr>
        <w:t xml:space="preserve">Roland </w:t>
      </w:r>
      <w:proofErr w:type="spellStart"/>
      <w:r w:rsidR="00576748" w:rsidRPr="00803F56">
        <w:rPr>
          <w:rFonts w:ascii="Gill Sans Nova" w:hAnsi="Gill Sans Nova"/>
          <w:sz w:val="26"/>
          <w:szCs w:val="26"/>
        </w:rPr>
        <w:t>Barthes</w:t>
      </w:r>
      <w:proofErr w:type="spellEnd"/>
      <w:r w:rsidR="00576748" w:rsidRPr="00803F56">
        <w:rPr>
          <w:rFonts w:ascii="Gill Sans Nova" w:hAnsi="Gill Sans Nova"/>
          <w:sz w:val="26"/>
          <w:szCs w:val="26"/>
        </w:rPr>
        <w:t xml:space="preserve"> que afirmou que, se fosse pintor, pintaria apenas cores. </w:t>
      </w:r>
      <w:r w:rsidR="00990079" w:rsidRPr="00803F56">
        <w:rPr>
          <w:rFonts w:ascii="Gill Sans Nova" w:hAnsi="Gill Sans Nova"/>
          <w:sz w:val="26"/>
          <w:szCs w:val="26"/>
        </w:rPr>
        <w:t>Talvez seja essa l</w:t>
      </w:r>
      <w:r w:rsidR="00576748" w:rsidRPr="00803F56">
        <w:rPr>
          <w:rFonts w:ascii="Gill Sans Nova" w:hAnsi="Gill Sans Nova"/>
          <w:sz w:val="26"/>
          <w:szCs w:val="26"/>
        </w:rPr>
        <w:t xml:space="preserve">iberdade </w:t>
      </w:r>
      <w:r w:rsidR="00990079" w:rsidRPr="00803F56">
        <w:rPr>
          <w:rFonts w:ascii="Gill Sans Nova" w:hAnsi="Gill Sans Nova"/>
          <w:sz w:val="26"/>
          <w:szCs w:val="26"/>
        </w:rPr>
        <w:t>e</w:t>
      </w:r>
      <w:r w:rsidR="00576748" w:rsidRPr="00803F56">
        <w:rPr>
          <w:rFonts w:ascii="Gill Sans Nova" w:hAnsi="Gill Sans Nova"/>
          <w:sz w:val="26"/>
          <w:szCs w:val="26"/>
        </w:rPr>
        <w:t xml:space="preserve"> autonomia aliados ao impulso de fazer cores</w:t>
      </w:r>
      <w:r w:rsidR="00990079" w:rsidRPr="00803F56">
        <w:rPr>
          <w:rFonts w:ascii="Gill Sans Nova" w:hAnsi="Gill Sans Nova"/>
          <w:sz w:val="26"/>
          <w:szCs w:val="26"/>
        </w:rPr>
        <w:t xml:space="preserve"> que</w:t>
      </w:r>
      <w:r w:rsidR="00576748" w:rsidRPr="00803F56">
        <w:rPr>
          <w:rFonts w:ascii="Gill Sans Nova" w:hAnsi="Gill Sans Nova"/>
          <w:sz w:val="26"/>
          <w:szCs w:val="26"/>
        </w:rPr>
        <w:t xml:space="preserve"> podem, enfim, ajudar-me a aprender a construir uma casa</w:t>
      </w:r>
      <w:r w:rsidR="00990079" w:rsidRPr="00803F56">
        <w:rPr>
          <w:rFonts w:ascii="Gill Sans Nova" w:hAnsi="Gill Sans Nova"/>
          <w:sz w:val="26"/>
          <w:szCs w:val="26"/>
        </w:rPr>
        <w:t xml:space="preserve"> de raiz, sem que caia, ceda, quebre ou </w:t>
      </w:r>
      <w:r w:rsidR="003117DE" w:rsidRPr="00803F56">
        <w:rPr>
          <w:rFonts w:ascii="Gill Sans Nova" w:hAnsi="Gill Sans Nova"/>
          <w:sz w:val="26"/>
          <w:szCs w:val="26"/>
        </w:rPr>
        <w:t>se avarie</w:t>
      </w:r>
      <w:r w:rsidR="00990079" w:rsidRPr="00803F56">
        <w:rPr>
          <w:rFonts w:ascii="Gill Sans Nova" w:hAnsi="Gill Sans Nova"/>
          <w:sz w:val="26"/>
          <w:szCs w:val="26"/>
        </w:rPr>
        <w:t xml:space="preserve">, continuando a ter onde morar e a dar a ver moradas, moradias e lugares para ficar. </w:t>
      </w:r>
    </w:p>
    <w:p w14:paraId="321D7021" w14:textId="77777777" w:rsidR="003117DE" w:rsidRPr="00803F56" w:rsidRDefault="003117DE" w:rsidP="00672FDE">
      <w:pPr>
        <w:jc w:val="both"/>
        <w:rPr>
          <w:rFonts w:ascii="Gill Sans Nova" w:eastAsia="Times New Roman" w:hAnsi="Gill Sans Nova" w:cstheme="minorHAnsi"/>
          <w:sz w:val="26"/>
          <w:szCs w:val="26"/>
        </w:rPr>
      </w:pPr>
    </w:p>
    <w:p w14:paraId="2E636068" w14:textId="77777777" w:rsidR="003117DE" w:rsidRPr="00803F56" w:rsidRDefault="003117DE" w:rsidP="00672FDE">
      <w:pPr>
        <w:jc w:val="both"/>
        <w:rPr>
          <w:rFonts w:ascii="Gill Sans Nova" w:eastAsia="Times New Roman" w:hAnsi="Gill Sans Nova" w:cstheme="minorHAnsi"/>
          <w:sz w:val="26"/>
          <w:szCs w:val="26"/>
        </w:rPr>
      </w:pPr>
      <w:r w:rsidRPr="00803F56">
        <w:rPr>
          <w:rFonts w:ascii="Gill Sans Nova" w:eastAsia="Times New Roman" w:hAnsi="Gill Sans Nova" w:cstheme="minorHAnsi"/>
          <w:sz w:val="26"/>
          <w:szCs w:val="26"/>
        </w:rPr>
        <w:t>Ana Pais Oliveira</w:t>
      </w:r>
    </w:p>
    <w:p w14:paraId="35763506" w14:textId="77777777" w:rsidR="003117DE" w:rsidRPr="00803F56" w:rsidRDefault="003117DE" w:rsidP="00672FDE">
      <w:pPr>
        <w:jc w:val="both"/>
        <w:rPr>
          <w:rFonts w:ascii="Gill Sans Nova" w:eastAsia="Times New Roman" w:hAnsi="Gill Sans Nova" w:cstheme="minorHAnsi"/>
          <w:sz w:val="26"/>
          <w:szCs w:val="26"/>
        </w:rPr>
      </w:pPr>
      <w:r w:rsidRPr="00803F56">
        <w:rPr>
          <w:rFonts w:ascii="Gill Sans Nova" w:eastAsia="Times New Roman" w:hAnsi="Gill Sans Nova" w:cstheme="minorHAnsi"/>
          <w:sz w:val="26"/>
          <w:szCs w:val="26"/>
        </w:rPr>
        <w:t>março de 2023</w:t>
      </w:r>
    </w:p>
    <w:p w14:paraId="12DCE659" w14:textId="77777777" w:rsidR="00AE61A5" w:rsidRPr="00803F56" w:rsidRDefault="00AE61A5" w:rsidP="004A0958">
      <w:pPr>
        <w:jc w:val="both"/>
        <w:rPr>
          <w:rFonts w:ascii="Gill Sans Nova" w:eastAsia="Times New Roman" w:hAnsi="Gill Sans Nova" w:cstheme="minorHAnsi"/>
          <w:iCs/>
          <w:sz w:val="26"/>
          <w:szCs w:val="26"/>
        </w:rPr>
      </w:pPr>
    </w:p>
    <w:p w14:paraId="3F7D9C87" w14:textId="77777777" w:rsidR="00AE61A5" w:rsidRPr="00803F56" w:rsidRDefault="00AE61A5" w:rsidP="004A0958">
      <w:pPr>
        <w:jc w:val="both"/>
        <w:rPr>
          <w:rFonts w:ascii="Gill Sans Nova" w:eastAsia="Times New Roman" w:hAnsi="Gill Sans Nova" w:cstheme="minorHAnsi"/>
          <w:iCs/>
          <w:sz w:val="26"/>
          <w:szCs w:val="26"/>
        </w:rPr>
      </w:pPr>
    </w:p>
    <w:p w14:paraId="50EAC9B9" w14:textId="77777777" w:rsidR="00AE61A5" w:rsidRPr="00803F56" w:rsidRDefault="00AE61A5" w:rsidP="004A0958">
      <w:pPr>
        <w:jc w:val="both"/>
        <w:rPr>
          <w:rFonts w:ascii="Gill Sans Nova" w:eastAsia="Times New Roman" w:hAnsi="Gill Sans Nova" w:cstheme="minorHAnsi"/>
          <w:iCs/>
          <w:sz w:val="26"/>
          <w:szCs w:val="26"/>
        </w:rPr>
      </w:pPr>
    </w:p>
    <w:p w14:paraId="5A49A083" w14:textId="77777777" w:rsidR="00FB6151" w:rsidRDefault="00FB6151"/>
    <w:sectPr w:rsidR="00FB6151" w:rsidSect="007E4A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D065" w14:textId="77777777" w:rsidR="00864135" w:rsidRDefault="00864135" w:rsidP="00E63852">
      <w:r>
        <w:separator/>
      </w:r>
    </w:p>
  </w:endnote>
  <w:endnote w:type="continuationSeparator" w:id="0">
    <w:p w14:paraId="4C0274A4" w14:textId="77777777" w:rsidR="00864135" w:rsidRDefault="00864135" w:rsidP="00E6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EFB4" w14:textId="77777777" w:rsidR="00864135" w:rsidRDefault="00864135" w:rsidP="00E63852">
      <w:r>
        <w:separator/>
      </w:r>
    </w:p>
  </w:footnote>
  <w:footnote w:type="continuationSeparator" w:id="0">
    <w:p w14:paraId="6DF778A8" w14:textId="77777777" w:rsidR="00864135" w:rsidRDefault="00864135" w:rsidP="00E6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24"/>
    <w:rsid w:val="00070B7F"/>
    <w:rsid w:val="00136BBE"/>
    <w:rsid w:val="001B6E0F"/>
    <w:rsid w:val="002610AF"/>
    <w:rsid w:val="00261FDC"/>
    <w:rsid w:val="003117DE"/>
    <w:rsid w:val="00316A11"/>
    <w:rsid w:val="003F3F0C"/>
    <w:rsid w:val="0041460D"/>
    <w:rsid w:val="00416BC3"/>
    <w:rsid w:val="004A020E"/>
    <w:rsid w:val="004A0958"/>
    <w:rsid w:val="00576748"/>
    <w:rsid w:val="00672FDE"/>
    <w:rsid w:val="00752668"/>
    <w:rsid w:val="00752F00"/>
    <w:rsid w:val="007E4A08"/>
    <w:rsid w:val="007F2198"/>
    <w:rsid w:val="00803502"/>
    <w:rsid w:val="00803F56"/>
    <w:rsid w:val="0084022E"/>
    <w:rsid w:val="00864135"/>
    <w:rsid w:val="0089658C"/>
    <w:rsid w:val="008D3C2F"/>
    <w:rsid w:val="008E0B1F"/>
    <w:rsid w:val="008E4E4A"/>
    <w:rsid w:val="00990079"/>
    <w:rsid w:val="009D2B37"/>
    <w:rsid w:val="00AE61A5"/>
    <w:rsid w:val="00B2569E"/>
    <w:rsid w:val="00B707A6"/>
    <w:rsid w:val="00C75B04"/>
    <w:rsid w:val="00CD6A59"/>
    <w:rsid w:val="00D067A1"/>
    <w:rsid w:val="00D35124"/>
    <w:rsid w:val="00E63852"/>
    <w:rsid w:val="00E8581F"/>
    <w:rsid w:val="00F21525"/>
    <w:rsid w:val="00F548C8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15EF"/>
  <w15:chartTrackingRefBased/>
  <w15:docId w15:val="{0E214B7B-4CDA-B142-841E-0DD9B8C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2569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</cp:lastModifiedBy>
  <cp:revision>2</cp:revision>
  <dcterms:created xsi:type="dcterms:W3CDTF">2023-03-17T13:37:00Z</dcterms:created>
  <dcterms:modified xsi:type="dcterms:W3CDTF">2023-03-17T13:37:00Z</dcterms:modified>
</cp:coreProperties>
</file>